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1D344" w14:textId="77777777" w:rsidR="00B01491" w:rsidRPr="009B033D" w:rsidRDefault="00B01491" w:rsidP="009B033D">
      <w:pPr>
        <w:pStyle w:val="LO-Normal0"/>
        <w:jc w:val="center"/>
        <w:rPr>
          <w:b/>
          <w:bCs/>
          <w:position w:val="1"/>
          <w:sz w:val="14"/>
          <w:vertAlign w:val="superscript"/>
        </w:rPr>
      </w:pPr>
      <w:r>
        <w:rPr>
          <w:b/>
          <w:bCs/>
        </w:rPr>
        <w:t xml:space="preserve">STAGE DE RECHERCHE de </w:t>
      </w:r>
      <w:r w:rsidRPr="009B033D">
        <w:rPr>
          <w:b/>
          <w:bCs/>
        </w:rPr>
        <w:t>MASTER 2</w:t>
      </w:r>
      <w:r w:rsidR="009B033D" w:rsidRPr="009B033D">
        <w:rPr>
          <w:b/>
          <w:bCs/>
          <w:vertAlign w:val="superscript"/>
        </w:rPr>
        <w:t>ème</w:t>
      </w:r>
      <w:r>
        <w:rPr>
          <w:b/>
          <w:bCs/>
        </w:rPr>
        <w:t xml:space="preserve"> ANNEE</w:t>
      </w:r>
    </w:p>
    <w:p w14:paraId="4A829179" w14:textId="77777777" w:rsidR="00B01491" w:rsidRDefault="00B01491">
      <w:pPr>
        <w:pStyle w:val="LO-Normal0"/>
        <w:jc w:val="center"/>
        <w:rPr>
          <w:b/>
          <w:bCs/>
        </w:rPr>
      </w:pPr>
    </w:p>
    <w:p w14:paraId="0E13AA86" w14:textId="009E96B8" w:rsidR="00B01491" w:rsidRDefault="00B01491">
      <w:pPr>
        <w:pStyle w:val="Titre11"/>
        <w:tabs>
          <w:tab w:val="left" w:pos="0"/>
        </w:tabs>
      </w:pPr>
      <w:r>
        <w:t>Master </w:t>
      </w:r>
      <w:r w:rsidR="00E84656">
        <w:rPr>
          <w:color w:val="000000"/>
        </w:rPr>
        <w:t>SOAC</w:t>
      </w:r>
      <w:r w:rsidR="009B033D" w:rsidRPr="00DB4D88">
        <w:rPr>
          <w:color w:val="000000"/>
        </w:rPr>
        <w:t xml:space="preserve"> / WAPE</w:t>
      </w:r>
    </w:p>
    <w:p w14:paraId="238188CF" w14:textId="3F061E47" w:rsidR="00B01491" w:rsidRDefault="00B01491">
      <w:pPr>
        <w:pStyle w:val="LO-Normal0"/>
        <w:jc w:val="center"/>
      </w:pPr>
      <w:r>
        <w:t>Année Universitaire 20</w:t>
      </w:r>
      <w:r w:rsidR="009B033D">
        <w:t>2</w:t>
      </w:r>
      <w:r w:rsidR="00E84656">
        <w:t>5</w:t>
      </w:r>
      <w:r>
        <w:t>-202</w:t>
      </w:r>
      <w:r w:rsidR="00E84656">
        <w:t>6</w:t>
      </w:r>
    </w:p>
    <w:p w14:paraId="3B6A3488" w14:textId="77777777" w:rsidR="00B01491" w:rsidRDefault="00B01491">
      <w:pPr>
        <w:pStyle w:val="LO-Normal0"/>
      </w:pPr>
    </w:p>
    <w:p w14:paraId="746E1C3F" w14:textId="77777777" w:rsidR="00B01491" w:rsidRDefault="00B01491">
      <w:pPr>
        <w:pStyle w:val="LO-Normal0"/>
      </w:pPr>
    </w:p>
    <w:p w14:paraId="3F3E8ABB" w14:textId="5E5A3ACB" w:rsidR="00B01491" w:rsidRDefault="00B01491">
      <w:pPr>
        <w:pStyle w:val="LO-Normal0"/>
      </w:pPr>
      <w:r>
        <w:rPr>
          <w:b/>
          <w:bCs/>
        </w:rPr>
        <w:t>LABORATOIRE</w:t>
      </w:r>
      <w:r w:rsidR="009B033D">
        <w:rPr>
          <w:b/>
          <w:bCs/>
        </w:rPr>
        <w:t> :</w:t>
      </w:r>
      <w:r w:rsidR="00A105D5">
        <w:rPr>
          <w:b/>
          <w:bCs/>
        </w:rPr>
        <w:t xml:space="preserve"> Laboratoire des Sciences du Climat et de l’Environnement</w:t>
      </w:r>
    </w:p>
    <w:p w14:paraId="5D5D0CB6" w14:textId="77777777" w:rsidR="00B01491" w:rsidRDefault="00B01491">
      <w:pPr>
        <w:pStyle w:val="LO-Normal0"/>
        <w:rPr>
          <w:b/>
          <w:bCs/>
        </w:rPr>
      </w:pPr>
    </w:p>
    <w:p w14:paraId="55BD87B8" w14:textId="4A0D627F" w:rsidR="00B01491" w:rsidRDefault="00B01491">
      <w:pPr>
        <w:pStyle w:val="En-tte1"/>
        <w:tabs>
          <w:tab w:val="clear" w:pos="4536"/>
          <w:tab w:val="clear" w:pos="9072"/>
        </w:tabs>
      </w:pPr>
      <w:r>
        <w:rPr>
          <w:b/>
          <w:bCs/>
        </w:rPr>
        <w:t>SUJET D</w:t>
      </w:r>
      <w:r w:rsidR="009B033D">
        <w:rPr>
          <w:b/>
          <w:bCs/>
        </w:rPr>
        <w:t>U</w:t>
      </w:r>
      <w:r>
        <w:rPr>
          <w:b/>
          <w:bCs/>
        </w:rPr>
        <w:t xml:space="preserve"> STAGE :</w:t>
      </w:r>
      <w:r>
        <w:t xml:space="preserve"> </w:t>
      </w:r>
      <w:r w:rsidR="00A105D5">
        <w:t>Prendre en compte l’impact des aérosols minéraux dans le nouveau modèle d’atmosphère de l’IPSL</w:t>
      </w:r>
    </w:p>
    <w:p w14:paraId="630C835F" w14:textId="77777777" w:rsidR="00B01491" w:rsidRDefault="00B01491">
      <w:pPr>
        <w:pStyle w:val="LO-Normal0"/>
      </w:pPr>
    </w:p>
    <w:p w14:paraId="7218B212" w14:textId="097DB2CC" w:rsidR="00B01491" w:rsidRDefault="00B01491">
      <w:pPr>
        <w:pStyle w:val="LO-Normal0"/>
      </w:pPr>
      <w:r>
        <w:rPr>
          <w:b/>
          <w:bCs/>
        </w:rPr>
        <w:t>COORDONNEES D</w:t>
      </w:r>
      <w:r w:rsidR="00A105D5">
        <w:rPr>
          <w:b/>
          <w:bCs/>
        </w:rPr>
        <w:t>ES</w:t>
      </w:r>
      <w:r>
        <w:rPr>
          <w:b/>
          <w:bCs/>
        </w:rPr>
        <w:t xml:space="preserve"> RESPONSABLE</w:t>
      </w:r>
      <w:r w:rsidR="00A105D5">
        <w:rPr>
          <w:b/>
          <w:bCs/>
        </w:rPr>
        <w:t>S</w:t>
      </w:r>
      <w:r>
        <w:rPr>
          <w:b/>
          <w:bCs/>
        </w:rPr>
        <w:t> :</w:t>
      </w:r>
    </w:p>
    <w:p w14:paraId="38743F38" w14:textId="3FEC6EBD" w:rsidR="00B01491" w:rsidRDefault="00B01491">
      <w:pPr>
        <w:pStyle w:val="LO-Normal0"/>
      </w:pPr>
      <w:r>
        <w:t xml:space="preserve">Nom – Prénom : </w:t>
      </w:r>
      <w:proofErr w:type="spellStart"/>
      <w:r w:rsidR="00A105D5">
        <w:t>Balkanski</w:t>
      </w:r>
      <w:proofErr w:type="spellEnd"/>
      <w:r w:rsidR="00A105D5">
        <w:t xml:space="preserve"> Yves et </w:t>
      </w:r>
      <w:proofErr w:type="spellStart"/>
      <w:r w:rsidR="00A105D5">
        <w:t>Kageyama</w:t>
      </w:r>
      <w:proofErr w:type="spellEnd"/>
      <w:r w:rsidR="00A105D5">
        <w:t xml:space="preserve"> Masa</w:t>
      </w:r>
    </w:p>
    <w:p w14:paraId="5EAA29B9" w14:textId="206AE1DD" w:rsidR="00B01491" w:rsidRDefault="00B01491">
      <w:pPr>
        <w:pStyle w:val="LO-Normal0"/>
      </w:pPr>
      <w:proofErr w:type="gramStart"/>
      <w:r>
        <w:t>Adresse:</w:t>
      </w:r>
      <w:proofErr w:type="gramEnd"/>
      <w:r w:rsidR="00A105D5">
        <w:t xml:space="preserve"> LSCE, CE Saclay, L’Orme des Merisiers, bât 714, 91191 Gif-sur-Yvette Cedex FRANCE</w:t>
      </w:r>
    </w:p>
    <w:p w14:paraId="410F8B01" w14:textId="77777777" w:rsidR="00B01491" w:rsidRDefault="00B01491">
      <w:pPr>
        <w:pStyle w:val="LO-Normal0"/>
      </w:pPr>
    </w:p>
    <w:p w14:paraId="0C547551" w14:textId="3B77BAFD" w:rsidR="00B01491" w:rsidRDefault="00B01491">
      <w:pPr>
        <w:pStyle w:val="LO-Normal0"/>
      </w:pPr>
      <w:r>
        <w:t>Téléphone :</w:t>
      </w:r>
      <w:r w:rsidR="00A105D5">
        <w:t xml:space="preserve"> 01 69 08 87 06</w:t>
      </w:r>
    </w:p>
    <w:p w14:paraId="1F2550A3" w14:textId="13AE94CC" w:rsidR="00B01491" w:rsidRDefault="00B01491">
      <w:pPr>
        <w:pStyle w:val="LO-Normal0"/>
      </w:pPr>
      <w:r>
        <w:t>E-mail :</w:t>
      </w:r>
      <w:r w:rsidR="00A105D5">
        <w:t xml:space="preserve"> </w:t>
      </w:r>
      <w:hyperlink r:id="rId7" w:history="1">
        <w:r w:rsidR="00A105D5" w:rsidRPr="00E92A2E">
          <w:rPr>
            <w:rStyle w:val="Lienhypertexte"/>
          </w:rPr>
          <w:t>Yves.Balkanski@lsce.ipsl.fr</w:t>
        </w:r>
      </w:hyperlink>
      <w:r w:rsidR="00A105D5">
        <w:t xml:space="preserve"> et Masa.Kageyama@lsce.ipsl.fr</w:t>
      </w:r>
    </w:p>
    <w:p w14:paraId="75933722" w14:textId="77777777" w:rsidR="00B01491" w:rsidRDefault="00B01491">
      <w:pPr>
        <w:pStyle w:val="LO-Normal0"/>
      </w:pPr>
    </w:p>
    <w:p w14:paraId="2BB6FCDA" w14:textId="77777777" w:rsidR="00B01491" w:rsidRDefault="00B01491">
      <w:pPr>
        <w:pStyle w:val="LO-Normal0"/>
      </w:pPr>
      <w:r>
        <w:rPr>
          <w:b/>
          <w:bCs/>
        </w:rPr>
        <w:t>NATURE DU SUJET :</w:t>
      </w:r>
    </w:p>
    <w:p w14:paraId="260F0772" w14:textId="77777777" w:rsidR="00B01491" w:rsidRDefault="00B01491">
      <w:pPr>
        <w:pStyle w:val="LO-Normal0"/>
      </w:pPr>
    </w:p>
    <w:p w14:paraId="299D687F" w14:textId="77777777" w:rsidR="00B01491" w:rsidRDefault="00B01491">
      <w:pPr>
        <w:pStyle w:val="LO-Normal0"/>
      </w:pPr>
      <w:r>
        <w:t xml:space="preserve">Théorie </w:t>
      </w:r>
      <w:r>
        <w:tab/>
      </w:r>
      <w:r>
        <w:tab/>
        <w:t xml:space="preserve">   </w:t>
      </w:r>
      <w:r w:rsidR="009B033D">
        <w:tab/>
      </w:r>
      <w:r w:rsidRPr="00A105D5">
        <w:rPr>
          <w:strike/>
        </w:rPr>
        <w:t>Pas du tout</w:t>
      </w:r>
      <w:r>
        <w:tab/>
      </w:r>
      <w:r>
        <w:tab/>
      </w:r>
      <w:r w:rsidRPr="00A105D5">
        <w:rPr>
          <w:b/>
        </w:rPr>
        <w:t>Un peu</w:t>
      </w:r>
      <w:r>
        <w:tab/>
      </w:r>
      <w:r>
        <w:tab/>
      </w:r>
      <w:r w:rsidRPr="00A105D5">
        <w:rPr>
          <w:strike/>
        </w:rPr>
        <w:t>Beaucoup</w:t>
      </w:r>
    </w:p>
    <w:p w14:paraId="16BE9FF0" w14:textId="77777777" w:rsidR="00B01491" w:rsidRDefault="00B01491">
      <w:pPr>
        <w:pStyle w:val="LO-Normal0"/>
      </w:pPr>
      <w:r>
        <w:t xml:space="preserve">Modélisation </w:t>
      </w:r>
      <w:proofErr w:type="spellStart"/>
      <w:r>
        <w:t>num</w:t>
      </w:r>
      <w:proofErr w:type="spellEnd"/>
      <w:r>
        <w:t>.</w:t>
      </w:r>
      <w:r>
        <w:tab/>
      </w:r>
      <w:r w:rsidR="009B033D">
        <w:tab/>
      </w:r>
      <w:r w:rsidRPr="00A105D5">
        <w:rPr>
          <w:strike/>
        </w:rPr>
        <w:t>Pas du tout</w:t>
      </w:r>
      <w:r>
        <w:tab/>
      </w:r>
      <w:r>
        <w:tab/>
      </w:r>
      <w:r w:rsidRPr="00A105D5">
        <w:rPr>
          <w:strike/>
        </w:rPr>
        <w:t>Un peu</w:t>
      </w:r>
      <w:r>
        <w:tab/>
      </w:r>
      <w:r>
        <w:tab/>
      </w:r>
      <w:r w:rsidRPr="00A105D5">
        <w:rPr>
          <w:b/>
        </w:rPr>
        <w:t>Beaucoup</w:t>
      </w:r>
    </w:p>
    <w:p w14:paraId="2A0A7ED3" w14:textId="037C098C" w:rsidR="00B01491" w:rsidRDefault="00B01491">
      <w:pPr>
        <w:pStyle w:val="LO-Normal0"/>
      </w:pPr>
      <w:r>
        <w:t>Expérimentation</w:t>
      </w:r>
      <w:r>
        <w:tab/>
      </w:r>
      <w:r>
        <w:tab/>
      </w:r>
      <w:r w:rsidRPr="00A105D5">
        <w:rPr>
          <w:b/>
        </w:rPr>
        <w:t>Pas du tout</w:t>
      </w:r>
      <w:r>
        <w:tab/>
      </w:r>
      <w:r>
        <w:tab/>
      </w:r>
      <w:r w:rsidRPr="00A105D5">
        <w:rPr>
          <w:strike/>
        </w:rPr>
        <w:t>Un peu</w:t>
      </w:r>
      <w:r>
        <w:tab/>
      </w:r>
      <w:r>
        <w:tab/>
      </w:r>
      <w:r w:rsidR="00A105D5" w:rsidRPr="00A105D5">
        <w:rPr>
          <w:strike/>
        </w:rPr>
        <w:t>Beaucoup</w:t>
      </w:r>
    </w:p>
    <w:p w14:paraId="6FB026D0" w14:textId="708EFD5E" w:rsidR="00B01491" w:rsidRDefault="00B01491">
      <w:pPr>
        <w:pStyle w:val="LO-Normal0"/>
      </w:pPr>
      <w:r>
        <w:t>Analyse de données</w:t>
      </w:r>
      <w:r>
        <w:tab/>
      </w:r>
      <w:r w:rsidR="009B033D">
        <w:tab/>
      </w:r>
      <w:r w:rsidR="00A105D5" w:rsidRPr="00A105D5">
        <w:rPr>
          <w:strike/>
        </w:rPr>
        <w:t>Pas du tout</w:t>
      </w:r>
      <w:r>
        <w:tab/>
      </w:r>
      <w:r>
        <w:tab/>
      </w:r>
      <w:r w:rsidR="00A105D5" w:rsidRPr="00A105D5">
        <w:rPr>
          <w:strike/>
        </w:rPr>
        <w:t>Un peu</w:t>
      </w:r>
      <w:r>
        <w:tab/>
      </w:r>
      <w:r>
        <w:tab/>
      </w:r>
      <w:r w:rsidRPr="00A105D5">
        <w:rPr>
          <w:b/>
        </w:rPr>
        <w:t>Beaucoup</w:t>
      </w:r>
    </w:p>
    <w:p w14:paraId="53CDE250" w14:textId="3223B3BB" w:rsidR="00B01491" w:rsidRDefault="00B01491">
      <w:pPr>
        <w:pStyle w:val="LO-Normal0"/>
        <w:rPr>
          <w:strike/>
        </w:rPr>
      </w:pPr>
      <w:r>
        <w:t>Instrumentation</w:t>
      </w:r>
      <w:r>
        <w:tab/>
      </w:r>
      <w:r>
        <w:tab/>
      </w:r>
      <w:r w:rsidRPr="00A105D5">
        <w:rPr>
          <w:b/>
        </w:rPr>
        <w:t>Pas du tout</w:t>
      </w:r>
      <w:r>
        <w:tab/>
      </w:r>
      <w:r>
        <w:tab/>
      </w:r>
      <w:r w:rsidR="00A105D5" w:rsidRPr="00A105D5">
        <w:rPr>
          <w:strike/>
        </w:rPr>
        <w:t>Un peu</w:t>
      </w:r>
      <w:r>
        <w:tab/>
      </w:r>
      <w:r>
        <w:tab/>
      </w:r>
      <w:r w:rsidR="00A105D5" w:rsidRPr="00A105D5">
        <w:rPr>
          <w:strike/>
        </w:rPr>
        <w:t>Beaucoup</w:t>
      </w:r>
    </w:p>
    <w:p w14:paraId="1EB2E859" w14:textId="0749097C" w:rsidR="000E27EC" w:rsidRDefault="000E27EC">
      <w:pPr>
        <w:pStyle w:val="LO-Normal0"/>
      </w:pPr>
    </w:p>
    <w:p w14:paraId="2537BC45" w14:textId="77777777" w:rsidR="00D55935" w:rsidRDefault="00D55935" w:rsidP="00D55935">
      <w:pPr>
        <w:pStyle w:val="LO-Normal0"/>
      </w:pPr>
      <w:r>
        <w:rPr>
          <w:b/>
          <w:bCs/>
        </w:rPr>
        <w:t>SUJET :</w:t>
      </w:r>
    </w:p>
    <w:tbl>
      <w:tblPr>
        <w:tblStyle w:val="Grilledutableau"/>
        <w:tblW w:w="0" w:type="auto"/>
        <w:tblLook w:val="04A0" w:firstRow="1" w:lastRow="0" w:firstColumn="1" w:lastColumn="0" w:noHBand="0" w:noVBand="1"/>
      </w:tblPr>
      <w:tblGrid>
        <w:gridCol w:w="5656"/>
        <w:gridCol w:w="3406"/>
      </w:tblGrid>
      <w:tr w:rsidR="000E27EC" w14:paraId="0D9F2D24" w14:textId="77777777" w:rsidTr="00D55935">
        <w:tc>
          <w:tcPr>
            <w:tcW w:w="5656" w:type="dxa"/>
          </w:tcPr>
          <w:p w14:paraId="70C4BCB9" w14:textId="53D13525" w:rsidR="000E27EC" w:rsidRDefault="000E27EC">
            <w:pPr>
              <w:pStyle w:val="LO-Normal0"/>
            </w:pPr>
            <w:r>
              <w:rPr>
                <w:noProof/>
              </w:rPr>
              <w:drawing>
                <wp:inline distT="0" distB="0" distL="0" distR="0" wp14:anchorId="1BF0A216" wp14:editId="7986F111">
                  <wp:extent cx="3454400" cy="2098296"/>
                  <wp:effectExtent l="0" t="0" r="0" b="0"/>
                  <wp:docPr id="1" name="Image 1" descr="https://images.theconversation.com/files/355118/original/file-20200827-16-susuje.jpg?ixlib=rb-4.1.0&amp;q=45&amp;auto=format&amp;w=754&amp;fit=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theconversation.com/files/355118/original/file-20200827-16-susuje.jpg?ixlib=rb-4.1.0&amp;q=45&amp;auto=format&amp;w=754&amp;fit=cli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944" cy="2106523"/>
                          </a:xfrm>
                          <a:prstGeom prst="rect">
                            <a:avLst/>
                          </a:prstGeom>
                          <a:noFill/>
                          <a:ln>
                            <a:noFill/>
                          </a:ln>
                        </pic:spPr>
                      </pic:pic>
                    </a:graphicData>
                  </a:graphic>
                </wp:inline>
              </w:drawing>
            </w:r>
          </w:p>
        </w:tc>
        <w:tc>
          <w:tcPr>
            <w:tcW w:w="3406" w:type="dxa"/>
          </w:tcPr>
          <w:p w14:paraId="4688EAA9" w14:textId="05CCE459" w:rsidR="000E27EC" w:rsidRPr="000E27EC" w:rsidRDefault="000E27EC">
            <w:pPr>
              <w:pStyle w:val="LO-Normal0"/>
              <w:rPr>
                <w:rFonts w:asciiTheme="majorHAnsi" w:hAnsiTheme="majorHAnsi" w:cstheme="majorHAnsi"/>
                <w:i/>
                <w:sz w:val="16"/>
              </w:rPr>
            </w:pPr>
            <w:r w:rsidRPr="000E27EC">
              <w:rPr>
                <w:rFonts w:asciiTheme="majorHAnsi" w:hAnsiTheme="majorHAnsi" w:cstheme="majorHAnsi"/>
                <w:i/>
                <w:sz w:val="16"/>
              </w:rPr>
              <w:t>Photo 2D d’une vaste tempête de poussières sahariennes en juin 2020, effectuée par le capteur SEVIRI. L. Gonzalez et C. Deroo, Laboratoire d’Optique Atmosphérique. Cf. https://theconversation.com/comment-naissent-les-tempetes-de-sable-144131</w:t>
            </w:r>
          </w:p>
        </w:tc>
      </w:tr>
    </w:tbl>
    <w:p w14:paraId="1C6FEE5B" w14:textId="058B9E67" w:rsidR="00B01491" w:rsidRDefault="00B01491">
      <w:pPr>
        <w:pStyle w:val="LO-Normal0"/>
      </w:pPr>
    </w:p>
    <w:p w14:paraId="4AD3C138" w14:textId="72CA89CE" w:rsidR="00B01491" w:rsidRDefault="00A105D5">
      <w:pPr>
        <w:pStyle w:val="LO-Normal0"/>
      </w:pPr>
      <w:r>
        <w:t xml:space="preserve">Les aérosols minéraux, </w:t>
      </w:r>
      <w:r w:rsidR="000E27EC">
        <w:t>comme par exemple les poussières émises par les surfaces désertiques lors d’événements météorologiques spécifiques</w:t>
      </w:r>
      <w:r w:rsidR="00D55935">
        <w:t xml:space="preserve"> (illustration ci-dessus)</w:t>
      </w:r>
      <w:r w:rsidR="000E27EC">
        <w:t xml:space="preserve">, peuvent avoir un impact important sur la qualité de l’air. Ils interagissent aussi avec le bilan radiatif de l’atmosphère, par exemple en modulant le rayonnement </w:t>
      </w:r>
      <w:r w:rsidR="002C2025">
        <w:t>solaire</w:t>
      </w:r>
      <w:r w:rsidR="000E27EC">
        <w:t xml:space="preserve"> parvenant à la surface, et jouent un rôle dans la formation des nuages. Ces aérosols peuvent être d’origine naturelle ou anthropique et leur impact sur le bilan radiatif doit être pris en compte dans les simulations des climats passés, actuel et futurs. </w:t>
      </w:r>
    </w:p>
    <w:p w14:paraId="5F1587A4" w14:textId="79031CA9" w:rsidR="002C2025" w:rsidRDefault="002C2025">
      <w:pPr>
        <w:pStyle w:val="LO-Normal0"/>
      </w:pPr>
      <w:r>
        <w:t xml:space="preserve">Ce stage de Master 2 se propose de participer à l’implémentation d’une représentation </w:t>
      </w:r>
      <w:r>
        <w:lastRenderedPageBreak/>
        <w:t>interactive des aérosols minéraux dans le nouveau modèle de circulation atmosphérique e l’Institut Pierre-Simon Laplace, LMDZ7. Il s’agira en particulier de réaliser des simulations courtes avec la version préliminaire de ce modèle incluant les aérosols minéraux, icoLMDZ7-DUSS, de régler les paramètres contrôlant les émissions d’aérosols minéraux lors d’événements de forts vents, et de régler leur impact sur le rayonnement. Un fois ce travail effectué, des simulations plus longues pour le climat actuel seront effectuées, pour analyser les événements de soulèvement des aérosols minéraux et calculer leur impact sur le climat. Si le temps le permet, le ou la stagiaire travaillera en binôme avec un autre stagiaire sur de premières simulations du climat du Dernier Maxim</w:t>
      </w:r>
      <w:r w:rsidR="009F18CE">
        <w:t>u</w:t>
      </w:r>
      <w:bookmarkStart w:id="0" w:name="_GoBack"/>
      <w:bookmarkEnd w:id="0"/>
      <w:r>
        <w:t>m Glaciaire incluant une représentation des poussières.</w:t>
      </w:r>
    </w:p>
    <w:p w14:paraId="5C7007C7" w14:textId="50E74A50" w:rsidR="002C2025" w:rsidRDefault="002C2025">
      <w:pPr>
        <w:pStyle w:val="LO-Normal0"/>
      </w:pPr>
    </w:p>
    <w:p w14:paraId="36833C89" w14:textId="77777777" w:rsidR="00095461" w:rsidRDefault="002C2025">
      <w:pPr>
        <w:pStyle w:val="LO-Normal0"/>
      </w:pPr>
      <w:r>
        <w:t>Ce travail sera effectué dans le cadre du développement de la nouvelle version du modèle de circulation atmosphérique LMDZ et du modèle de climat de l’IPSL, en vue de l’exercice international de comparaison de modèles CMIP7.</w:t>
      </w:r>
      <w:r w:rsidR="00095461">
        <w:t xml:space="preserve"> </w:t>
      </w:r>
    </w:p>
    <w:p w14:paraId="5C60A18E" w14:textId="77777777" w:rsidR="00095461" w:rsidRDefault="00095461">
      <w:pPr>
        <w:pStyle w:val="LO-Normal0"/>
      </w:pPr>
    </w:p>
    <w:p w14:paraId="541AC3EA" w14:textId="404B70B3" w:rsidR="002C2025" w:rsidRDefault="00095461">
      <w:pPr>
        <w:pStyle w:val="LO-Normal0"/>
      </w:pPr>
      <w:r>
        <w:t xml:space="preserve">A l’issue de ce stage, le stagiaire aura acquis des compétences en modélisation de l’atmosphère (lancement de simulations sur supercalculateur, suivi de ces simulations, analyse critique des résultats). Des compétences préliminaires en </w:t>
      </w:r>
      <w:proofErr w:type="spellStart"/>
      <w:r>
        <w:t>bash</w:t>
      </w:r>
      <w:proofErr w:type="spellEnd"/>
      <w:r>
        <w:t xml:space="preserve"> et en python (pour la visualisation et l’analyse des résultats) seront grandement appréciées. L’analyse des résultats requiert connaissance ou appétence pour la circulation atmosphérique et sa variabilité à l’échelle journalière, ainsi que pour les processus affectant le rayonnement atmosphérique.</w:t>
      </w:r>
    </w:p>
    <w:p w14:paraId="097B2450" w14:textId="542CB614" w:rsidR="00DB08D6" w:rsidRDefault="00DB08D6">
      <w:pPr>
        <w:pStyle w:val="LO-Normal0"/>
      </w:pPr>
    </w:p>
    <w:p w14:paraId="5251ECC4" w14:textId="4D1B8A4F" w:rsidR="00DB08D6" w:rsidRDefault="00095461">
      <w:pPr>
        <w:pStyle w:val="LO-Normal0"/>
      </w:pPr>
      <w:r>
        <w:t xml:space="preserve">Ce stage se déroulera au LSCE. Il convient de prévoir le montage du dossier au moins 1 mois à l’avance, l’accès au laboratoire et au supercalculateur demandant des enquêtes préliminaires. </w:t>
      </w:r>
    </w:p>
    <w:p w14:paraId="38A851BE" w14:textId="77777777" w:rsidR="00B01491" w:rsidRDefault="00B01491">
      <w:pPr>
        <w:pStyle w:val="LO-Normal0"/>
      </w:pPr>
    </w:p>
    <w:p w14:paraId="2C54BC0B" w14:textId="77777777" w:rsidR="00827EEE" w:rsidRDefault="00827EEE" w:rsidP="00827EEE">
      <w:pPr>
        <w:pStyle w:val="LO-Normal0"/>
      </w:pPr>
      <w:r>
        <w:rPr>
          <w:b/>
          <w:bCs/>
        </w:rPr>
        <w:t>POURSUITE :</w:t>
      </w:r>
    </w:p>
    <w:p w14:paraId="49BEB98D" w14:textId="494A492A" w:rsidR="00827EEE" w:rsidRDefault="00827EEE" w:rsidP="00827EEE">
      <w:pPr>
        <w:pStyle w:val="LO-Normal0"/>
      </w:pPr>
      <w:r>
        <w:t>Ce stage peut-il donner lieu à un sujet de thèse ?</w:t>
      </w:r>
      <w:r w:rsidR="002C2025">
        <w:t xml:space="preserve"> Poursuite possible sur une thèse sur les paléoclimats au LSCE.</w:t>
      </w:r>
    </w:p>
    <w:p w14:paraId="34E141F8" w14:textId="77777777" w:rsidR="00827EEE" w:rsidRDefault="00827EEE" w:rsidP="00827EEE">
      <w:pPr>
        <w:pStyle w:val="LO-Normal0"/>
      </w:pPr>
    </w:p>
    <w:p w14:paraId="40ACA893" w14:textId="77777777" w:rsidR="00827EEE" w:rsidRDefault="00827EEE" w:rsidP="00827EEE">
      <w:pPr>
        <w:pStyle w:val="LO-Normal0"/>
      </w:pPr>
      <w:r>
        <w:rPr>
          <w:i/>
          <w:iCs/>
        </w:rPr>
        <w:t>Noter que le stage de M2 peut être totalement indépendant du sujet de thèse.</w:t>
      </w:r>
    </w:p>
    <w:p w14:paraId="3ACBF54E" w14:textId="77777777" w:rsidR="00827EEE" w:rsidRDefault="00827EEE">
      <w:pPr>
        <w:pStyle w:val="LO-Normal0"/>
      </w:pPr>
    </w:p>
    <w:p w14:paraId="3D8E8C60" w14:textId="77777777" w:rsidR="00B01491" w:rsidRDefault="00B01491">
      <w:pPr>
        <w:ind w:left="1418" w:right="1134"/>
        <w:jc w:val="both"/>
      </w:pPr>
    </w:p>
    <w:p w14:paraId="20AC0CF4" w14:textId="77777777" w:rsidR="00B01491" w:rsidRDefault="00B01491">
      <w:pPr>
        <w:pStyle w:val="WW-Normalcentr"/>
      </w:pPr>
      <w:r>
        <w:rPr>
          <w:rFonts w:eastAsia="Nimbus Roman No9 L" w:cs="Nimbus Roman No9 L"/>
        </w:rPr>
        <w:t xml:space="preserve"> </w:t>
      </w:r>
    </w:p>
    <w:sectPr w:rsidR="00B01491">
      <w:headerReference w:type="default" r:id="rId9"/>
      <w:footerReference w:type="default" r:id="rId10"/>
      <w:headerReference w:type="first" r:id="rId11"/>
      <w:footerReference w:type="first" r:id="rId12"/>
      <w:pgSz w:w="11906" w:h="16838"/>
      <w:pgMar w:top="1417" w:right="1417" w:bottom="1417" w:left="1417"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019E8" w14:textId="77777777" w:rsidR="00D075EF" w:rsidRDefault="00D075EF">
      <w:r>
        <w:separator/>
      </w:r>
    </w:p>
  </w:endnote>
  <w:endnote w:type="continuationSeparator" w:id="0">
    <w:p w14:paraId="12F55BAE" w14:textId="77777777" w:rsidR="00D075EF" w:rsidRDefault="00D0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font>
  <w:font w:name="Bitstream Vera Sans">
    <w:charset w:val="00"/>
    <w:family w:val="auto"/>
    <w:pitch w:val="variable"/>
  </w:font>
  <w:font w:name="Tahoma">
    <w:panose1 w:val="020B0604030504040204"/>
    <w:charset w:val="00"/>
    <w:family w:val="swiss"/>
    <w:pitch w:val="variable"/>
    <w:sig w:usb0="E1002EFF" w:usb1="C000605B" w:usb2="00000029" w:usb3="00000000" w:csb0="000101FF" w:csb1="00000000"/>
  </w:font>
  <w:font w:name="font45">
    <w:altName w:val="Cambria"/>
    <w:charset w:val="00"/>
    <w:family w:val="roman"/>
    <w:pitch w:val="default"/>
  </w:font>
  <w:font w:name="Lucidasans">
    <w:altName w:val="Calibri"/>
    <w:charset w:val="00"/>
    <w:family w:val="auto"/>
    <w:pitch w:val="default"/>
  </w:font>
  <w:font w:name="Nimbus Sans L">
    <w:altName w:val="Arial"/>
    <w:charset w:val="00"/>
    <w:family w:val="swiss"/>
    <w:pitch w:val="variable"/>
  </w:font>
  <w:font w:name="DejaVu Sans">
    <w:altName w:val="Arial"/>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6D23" w14:textId="77777777" w:rsidR="00B01491" w:rsidRDefault="00B014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897E" w14:textId="77777777" w:rsidR="00B01491" w:rsidRDefault="00B01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5DF83" w14:textId="77777777" w:rsidR="00D075EF" w:rsidRDefault="00D075EF">
      <w:r>
        <w:separator/>
      </w:r>
    </w:p>
  </w:footnote>
  <w:footnote w:type="continuationSeparator" w:id="0">
    <w:p w14:paraId="526E9724" w14:textId="77777777" w:rsidR="00D075EF" w:rsidRDefault="00D07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4D17" w14:textId="77777777" w:rsidR="00B01491" w:rsidRDefault="00B01491">
    <w:pPr>
      <w:pStyle w:val="En-tte1"/>
      <w:jc w:val="center"/>
    </w:pPr>
    <w:r>
      <w:rPr>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CDF2" w14:textId="77777777" w:rsidR="00B01491" w:rsidRDefault="00B01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none"/>
      <w:pStyle w:val="Titre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EE"/>
    <w:rsid w:val="00095461"/>
    <w:rsid w:val="000B16CE"/>
    <w:rsid w:val="000E27EC"/>
    <w:rsid w:val="002C2025"/>
    <w:rsid w:val="004D2797"/>
    <w:rsid w:val="004D4038"/>
    <w:rsid w:val="0054016A"/>
    <w:rsid w:val="005976EE"/>
    <w:rsid w:val="005D4C26"/>
    <w:rsid w:val="007A334E"/>
    <w:rsid w:val="00827EEE"/>
    <w:rsid w:val="009B033D"/>
    <w:rsid w:val="009F18CE"/>
    <w:rsid w:val="00A105D5"/>
    <w:rsid w:val="00A51059"/>
    <w:rsid w:val="00B01491"/>
    <w:rsid w:val="00D075EF"/>
    <w:rsid w:val="00D55935"/>
    <w:rsid w:val="00DB08D6"/>
    <w:rsid w:val="00DB4D88"/>
    <w:rsid w:val="00E84656"/>
    <w:rsid w:val="00EF0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3A8D99"/>
  <w15:chartTrackingRefBased/>
  <w15:docId w15:val="{1FC526F8-6596-6648-B19F-FB624DEA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E w:val="0"/>
    </w:pPr>
    <w:rPr>
      <w:rFonts w:ascii="Nimbus Roman No9 L" w:eastAsia="Bitstream Vera Sans" w:hAnsi="Nimbus Roman No9 L" w:cs="Tahoma"/>
      <w:sz w:val="24"/>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LO-Normal">
    <w:name w:val="LO-Normal"/>
    <w:rPr>
      <w:rFonts w:ascii="font45" w:eastAsia="font45" w:hAnsi="font45" w:cs="font45"/>
      <w:lang w:val="fr-FR"/>
    </w:rPr>
  </w:style>
  <w:style w:type="character" w:customStyle="1" w:styleId="Policepardfaut1">
    <w:name w:val="Police par défaut1"/>
    <w:rPr>
      <w:rFonts w:ascii="Nimbus Roman No9 L" w:eastAsia="Bitstream Vera Sans" w:hAnsi="Nimbus Roman No9 L" w:cs="Tahoma"/>
      <w:lang w:val="fr-FR"/>
    </w:rPr>
  </w:style>
  <w:style w:type="character" w:customStyle="1" w:styleId="Lienhypertexte1">
    <w:name w:val="Lien hypertexte1"/>
    <w:rPr>
      <w:rFonts w:ascii="Nimbus Roman No9 L" w:eastAsia="Bitstream Vera Sans" w:hAnsi="Nimbus Roman No9 L" w:cs="Tahoma"/>
      <w:color w:val="0000FF"/>
      <w:u w:val="single"/>
      <w:lang w:val="fr-FR"/>
    </w:rPr>
  </w:style>
  <w:style w:type="character" w:customStyle="1" w:styleId="Lienhypertextesuivivisit1">
    <w:name w:val="Lien hypertexte suivi visité1"/>
    <w:rPr>
      <w:rFonts w:ascii="Nimbus Roman No9 L" w:eastAsia="Bitstream Vera Sans" w:hAnsi="Nimbus Roman No9 L" w:cs="Tahoma"/>
      <w:color w:val="800080"/>
      <w:u w:val="single"/>
      <w:lang w:val="fr-FR"/>
    </w:rPr>
  </w:style>
  <w:style w:type="character" w:styleId="Lienhypertexte">
    <w:name w:val="Hyperlink"/>
    <w:rPr>
      <w:color w:val="000080"/>
      <w:u w:val="single"/>
    </w:rPr>
  </w:style>
  <w:style w:type="paragraph" w:customStyle="1" w:styleId="Titre1">
    <w:name w:val="Titre1"/>
    <w:basedOn w:val="LO-Normal0"/>
    <w:next w:val="Sous-titre"/>
    <w:pPr>
      <w:jc w:val="center"/>
    </w:pPr>
    <w:rPr>
      <w:i/>
      <w:iCs/>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rFonts w:cs="Lucidasans"/>
      <w:i/>
      <w:iCs/>
      <w:sz w:val="20"/>
    </w:rPr>
  </w:style>
  <w:style w:type="paragraph" w:customStyle="1" w:styleId="Index">
    <w:name w:val="Index"/>
    <w:basedOn w:val="Normal"/>
    <w:pPr>
      <w:suppressLineNumbers/>
    </w:pPr>
  </w:style>
  <w:style w:type="paragraph" w:customStyle="1" w:styleId="LO-Normal0">
    <w:name w:val="LO-Normal"/>
    <w:basedOn w:val="Normal"/>
    <w:pPr>
      <w:autoSpaceDE/>
    </w:pPr>
    <w:rPr>
      <w:rFonts w:ascii="font45" w:eastAsia="font45" w:hAnsi="font45" w:cs="font45"/>
    </w:rPr>
  </w:style>
  <w:style w:type="paragraph" w:customStyle="1" w:styleId="Heading">
    <w:name w:val="Heading"/>
    <w:basedOn w:val="Normal"/>
    <w:next w:val="Corpsdetexte"/>
    <w:pPr>
      <w:keepNext/>
      <w:spacing w:before="240" w:after="120"/>
    </w:pPr>
    <w:rPr>
      <w:rFonts w:ascii="Nimbus Sans L" w:eastAsia="DejaVu Sans" w:hAnsi="Nimbus Sans L" w:cs="DejaVu Sans"/>
      <w:sz w:val="28"/>
      <w:szCs w:val="28"/>
    </w:rPr>
  </w:style>
  <w:style w:type="paragraph" w:customStyle="1" w:styleId="Lgende1">
    <w:name w:val="Légende1"/>
    <w:basedOn w:val="Normal"/>
    <w:pPr>
      <w:suppressLineNumbers/>
      <w:spacing w:before="120" w:after="120"/>
    </w:pPr>
    <w:rPr>
      <w:i/>
      <w:iCs/>
      <w:szCs w:val="24"/>
    </w:rPr>
  </w:style>
  <w:style w:type="paragraph" w:customStyle="1" w:styleId="Rpertoire">
    <w:name w:val="Répertoire"/>
    <w:basedOn w:val="Normal"/>
    <w:pPr>
      <w:suppressLineNumbers/>
    </w:pPr>
    <w:rPr>
      <w:rFonts w:cs="Lucidasans"/>
    </w:rPr>
  </w:style>
  <w:style w:type="paragraph" w:customStyle="1" w:styleId="WW-Lgende">
    <w:name w:val="WW-Légende"/>
    <w:basedOn w:val="Normal"/>
    <w:pPr>
      <w:suppressLineNumbers/>
      <w:spacing w:before="120" w:after="120"/>
    </w:pPr>
    <w:rPr>
      <w:i/>
      <w:iCs/>
      <w:sz w:val="20"/>
    </w:rPr>
  </w:style>
  <w:style w:type="paragraph" w:customStyle="1" w:styleId="WW-Rpertoire">
    <w:name w:val="WW-Répertoire"/>
    <w:basedOn w:val="Normal"/>
    <w:pPr>
      <w:suppressLineNumbers/>
    </w:pPr>
  </w:style>
  <w:style w:type="paragraph" w:customStyle="1" w:styleId="Titre11">
    <w:name w:val="Titre 11"/>
    <w:basedOn w:val="LO-Normal0"/>
    <w:next w:val="LO-Normal0"/>
    <w:pPr>
      <w:keepNext/>
      <w:numPr>
        <w:numId w:val="1"/>
      </w:numPr>
      <w:jc w:val="center"/>
    </w:pPr>
    <w:rPr>
      <w:b/>
      <w:bCs/>
      <w:sz w:val="28"/>
      <w:szCs w:val="28"/>
    </w:rPr>
  </w:style>
  <w:style w:type="paragraph" w:customStyle="1" w:styleId="En-tte1">
    <w:name w:val="En-tête1"/>
    <w:basedOn w:val="LO-Normal0"/>
    <w:pPr>
      <w:tabs>
        <w:tab w:val="center" w:pos="4536"/>
        <w:tab w:val="right" w:pos="9072"/>
      </w:tabs>
    </w:pPr>
  </w:style>
  <w:style w:type="paragraph" w:customStyle="1" w:styleId="Pieddepage1">
    <w:name w:val="Pied de page1"/>
    <w:basedOn w:val="LO-Normal0"/>
    <w:pPr>
      <w:tabs>
        <w:tab w:val="center" w:pos="4536"/>
        <w:tab w:val="right" w:pos="9072"/>
      </w:tabs>
    </w:pPr>
  </w:style>
  <w:style w:type="paragraph" w:styleId="Sous-titre">
    <w:name w:val="Subtitle"/>
    <w:basedOn w:val="Heading"/>
    <w:next w:val="Corpsdetexte"/>
    <w:qFormat/>
    <w:pPr>
      <w:jc w:val="center"/>
    </w:pPr>
    <w:rPr>
      <w:i/>
      <w:iCs/>
    </w:rPr>
  </w:style>
  <w:style w:type="paragraph" w:styleId="En-tte">
    <w:name w:val="header"/>
    <w:basedOn w:val="Normal"/>
    <w:pPr>
      <w:suppressLineNumbers/>
      <w:tabs>
        <w:tab w:val="center" w:pos="4818"/>
        <w:tab w:val="right" w:pos="9637"/>
      </w:tabs>
    </w:pPr>
  </w:style>
  <w:style w:type="paragraph" w:customStyle="1" w:styleId="WW-Normalcentr">
    <w:name w:val="WW-Normal centré"/>
    <w:basedOn w:val="Normal"/>
    <w:pPr>
      <w:ind w:left="1418" w:right="1134"/>
      <w:jc w:val="both"/>
    </w:pPr>
  </w:style>
  <w:style w:type="paragraph" w:styleId="Pieddepage">
    <w:name w:val="footer"/>
    <w:basedOn w:val="Normal"/>
    <w:pPr>
      <w:suppressLineNumbers/>
      <w:tabs>
        <w:tab w:val="center" w:pos="4819"/>
        <w:tab w:val="right" w:pos="9638"/>
      </w:tabs>
    </w:pPr>
  </w:style>
  <w:style w:type="character" w:styleId="Mentionnonrsolue">
    <w:name w:val="Unresolved Mention"/>
    <w:basedOn w:val="Policepardfaut"/>
    <w:uiPriority w:val="99"/>
    <w:semiHidden/>
    <w:unhideWhenUsed/>
    <w:rsid w:val="00A105D5"/>
    <w:rPr>
      <w:color w:val="605E5C"/>
      <w:shd w:val="clear" w:color="auto" w:fill="E1DFDD"/>
    </w:rPr>
  </w:style>
  <w:style w:type="table" w:styleId="Grilledutableau">
    <w:name w:val="Table Grid"/>
    <w:basedOn w:val="TableauNormal"/>
    <w:uiPriority w:val="39"/>
    <w:rsid w:val="000E2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ves.Balkanski@lsce.ipsl.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581</Words>
  <Characters>3197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Sorbonne Université</dc:creator>
  <cp:keywords/>
  <cp:lastModifiedBy>masa</cp:lastModifiedBy>
  <cp:revision>5</cp:revision>
  <cp:lastPrinted>2113-01-01T00:02:00Z</cp:lastPrinted>
  <dcterms:created xsi:type="dcterms:W3CDTF">2025-11-07T16:28:00Z</dcterms:created>
  <dcterms:modified xsi:type="dcterms:W3CDTF">2025-11-20T15:08:00Z</dcterms:modified>
</cp:coreProperties>
</file>